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4B" w:rsidRPr="008B7DB7" w:rsidRDefault="00F00A4B" w:rsidP="00F00A4B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 марта</w:t>
      </w:r>
      <w:r w:rsidRPr="00334A5A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334A5A">
        <w:rPr>
          <w:color w:val="000000"/>
          <w:sz w:val="28"/>
          <w:szCs w:val="28"/>
        </w:rPr>
        <w:t xml:space="preserve"> года состоялось заседание Контрольной комиссии Управления Федерального казначейства по Московской области</w:t>
      </w:r>
    </w:p>
    <w:p w:rsidR="001F2752" w:rsidRPr="00910B31" w:rsidRDefault="001F2752" w:rsidP="001F2752">
      <w:pPr>
        <w:ind w:firstLine="709"/>
        <w:jc w:val="both"/>
        <w:textAlignment w:val="auto"/>
        <w:rPr>
          <w:sz w:val="28"/>
          <w:szCs w:val="28"/>
        </w:rPr>
      </w:pPr>
      <w:r w:rsidRPr="00910B31">
        <w:rPr>
          <w:sz w:val="28"/>
          <w:szCs w:val="28"/>
        </w:rPr>
        <w:t>На за</w:t>
      </w:r>
      <w:r>
        <w:rPr>
          <w:sz w:val="28"/>
          <w:szCs w:val="28"/>
        </w:rPr>
        <w:t xml:space="preserve">седании Контрольной комиссии </w:t>
      </w:r>
      <w:r w:rsidRPr="00910B31">
        <w:rPr>
          <w:sz w:val="28"/>
          <w:szCs w:val="28"/>
        </w:rPr>
        <w:t>рассмотрены результаты</w:t>
      </w:r>
      <w:r>
        <w:rPr>
          <w:sz w:val="28"/>
          <w:szCs w:val="28"/>
        </w:rPr>
        <w:t>:</w:t>
      </w:r>
      <w:r w:rsidRPr="00910B31">
        <w:rPr>
          <w:sz w:val="28"/>
          <w:szCs w:val="28"/>
        </w:rPr>
        <w:t xml:space="preserve"> </w:t>
      </w:r>
    </w:p>
    <w:p w:rsidR="001F2752" w:rsidRPr="00910B31" w:rsidRDefault="001F2752" w:rsidP="001F2752">
      <w:pPr>
        <w:ind w:firstLine="709"/>
        <w:jc w:val="both"/>
        <w:textAlignment w:val="auto"/>
        <w:rPr>
          <w:bCs/>
          <w:sz w:val="28"/>
          <w:szCs w:val="28"/>
        </w:rPr>
      </w:pPr>
      <w:r>
        <w:rPr>
          <w:sz w:val="28"/>
          <w:szCs w:val="28"/>
        </w:rPr>
        <w:t xml:space="preserve">проверки </w:t>
      </w:r>
      <w:r w:rsidRPr="00910B31">
        <w:rPr>
          <w:sz w:val="28"/>
          <w:szCs w:val="28"/>
        </w:rPr>
        <w:t xml:space="preserve">исполнения органами исполнительной власти субъектов Российской Федерации, органами местного самоуправления закрытых административно-территориальных образований (ЗАТО) трехсторонних соглашений об эффективном использовании межбюджетных трансфертов из федерального бюджета бюджетам субъектов Российской Федерации для предоставления </w:t>
      </w:r>
      <w:proofErr w:type="gramStart"/>
      <w:r w:rsidRPr="00910B31">
        <w:rPr>
          <w:sz w:val="28"/>
          <w:szCs w:val="28"/>
        </w:rPr>
        <w:t>бюджетам</w:t>
      </w:r>
      <w:proofErr w:type="gramEnd"/>
      <w:r w:rsidRPr="00910B31">
        <w:rPr>
          <w:sz w:val="28"/>
          <w:szCs w:val="28"/>
        </w:rPr>
        <w:t xml:space="preserve"> ЗАТО дотаций на компенсацию дополнительных расходов и (или) потерь бюджетов ЗАТО, связанных с особым режимом безопасного функционирования, </w:t>
      </w:r>
      <w:r w:rsidRPr="00910B31">
        <w:rPr>
          <w:color w:val="000000"/>
          <w:sz w:val="28"/>
          <w:szCs w:val="28"/>
        </w:rPr>
        <w:t xml:space="preserve">проведенной в </w:t>
      </w:r>
      <w:r w:rsidRPr="00910B31">
        <w:rPr>
          <w:bCs/>
          <w:color w:val="000000"/>
          <w:sz w:val="28"/>
          <w:szCs w:val="28"/>
        </w:rPr>
        <w:t xml:space="preserve">Администрации городского округа </w:t>
      </w:r>
      <w:proofErr w:type="spellStart"/>
      <w:r w:rsidRPr="00910B31">
        <w:rPr>
          <w:bCs/>
          <w:color w:val="000000"/>
          <w:sz w:val="28"/>
          <w:szCs w:val="28"/>
        </w:rPr>
        <w:t>Власиха</w:t>
      </w:r>
      <w:proofErr w:type="spellEnd"/>
      <w:r w:rsidRPr="00910B31">
        <w:rPr>
          <w:bCs/>
          <w:color w:val="000000"/>
          <w:sz w:val="28"/>
          <w:szCs w:val="28"/>
        </w:rPr>
        <w:t xml:space="preserve"> Московской области</w:t>
      </w:r>
      <w:r w:rsidRPr="00910B31">
        <w:rPr>
          <w:sz w:val="28"/>
          <w:szCs w:val="28"/>
        </w:rPr>
        <w:t>;</w:t>
      </w:r>
    </w:p>
    <w:p w:rsidR="001F2752" w:rsidRDefault="001F2752" w:rsidP="001F2752">
      <w:pPr>
        <w:ind w:firstLine="709"/>
        <w:jc w:val="both"/>
      </w:pPr>
      <w:proofErr w:type="gramStart"/>
      <w:r>
        <w:rPr>
          <w:sz w:val="28"/>
          <w:szCs w:val="28"/>
        </w:rPr>
        <w:t xml:space="preserve">проверок </w:t>
      </w:r>
      <w:r w:rsidRPr="00910B31">
        <w:rPr>
          <w:sz w:val="28"/>
          <w:szCs w:val="28"/>
        </w:rPr>
        <w:t>использования субсиди</w:t>
      </w:r>
      <w:r>
        <w:rPr>
          <w:sz w:val="28"/>
          <w:szCs w:val="28"/>
        </w:rPr>
        <w:t>й</w:t>
      </w:r>
      <w:r w:rsidRPr="00910B31">
        <w:rPr>
          <w:sz w:val="28"/>
          <w:szCs w:val="28"/>
        </w:rPr>
        <w:t>, предоставленн</w:t>
      </w:r>
      <w:r>
        <w:rPr>
          <w:sz w:val="28"/>
          <w:szCs w:val="28"/>
        </w:rPr>
        <w:t>ых</w:t>
      </w:r>
      <w:r w:rsidRPr="00910B31">
        <w:rPr>
          <w:sz w:val="28"/>
          <w:szCs w:val="28"/>
        </w:rPr>
        <w:t xml:space="preserve"> из федерального бюджета на финансовое обеспечение выполнения государственного задания на оказание государственных услуг (выполнение работ) и субсиди</w:t>
      </w:r>
      <w:r>
        <w:rPr>
          <w:sz w:val="28"/>
          <w:szCs w:val="28"/>
        </w:rPr>
        <w:t>й</w:t>
      </w:r>
      <w:r w:rsidRPr="00910B31">
        <w:rPr>
          <w:sz w:val="28"/>
          <w:szCs w:val="28"/>
        </w:rPr>
        <w:t>, предоставленн</w:t>
      </w:r>
      <w:r>
        <w:rPr>
          <w:sz w:val="28"/>
          <w:szCs w:val="28"/>
        </w:rPr>
        <w:t>ых</w:t>
      </w:r>
      <w:r w:rsidRPr="00910B31">
        <w:rPr>
          <w:sz w:val="28"/>
          <w:szCs w:val="28"/>
        </w:rPr>
        <w:t xml:space="preserve"> из федерального бюджета в соответствии с абзацем вторым пункта 1 статьи 78.1 Бюджетного кодекса Российской Федерации, проведенных в </w:t>
      </w:r>
      <w:r w:rsidRPr="00910B31">
        <w:rPr>
          <w:color w:val="000000"/>
          <w:sz w:val="28"/>
          <w:szCs w:val="28"/>
        </w:rPr>
        <w:t>Федеральном государственном бюджетном научном учреждении «Федеральный научный центр овощеводства»</w:t>
      </w:r>
      <w:r>
        <w:rPr>
          <w:sz w:val="28"/>
          <w:szCs w:val="28"/>
        </w:rPr>
        <w:t xml:space="preserve"> и</w:t>
      </w:r>
      <w:r w:rsidRPr="00910B31">
        <w:rPr>
          <w:color w:val="000000"/>
          <w:sz w:val="28"/>
          <w:szCs w:val="28"/>
        </w:rPr>
        <w:t xml:space="preserve"> Федеральном государственном бюджетном научном учреждении «Всероссийский научно-исследовательский и технологический институт</w:t>
      </w:r>
      <w:proofErr w:type="gramEnd"/>
      <w:r w:rsidRPr="00910B31">
        <w:rPr>
          <w:color w:val="000000"/>
          <w:sz w:val="28"/>
          <w:szCs w:val="28"/>
        </w:rPr>
        <w:t xml:space="preserve"> биологической промышленности».</w:t>
      </w:r>
    </w:p>
    <w:p w:rsidR="002F1E2C" w:rsidRPr="00F00A4B" w:rsidRDefault="002F1E2C" w:rsidP="001F2752">
      <w:pPr>
        <w:spacing w:line="0" w:lineRule="atLeast"/>
        <w:ind w:firstLine="709"/>
        <w:jc w:val="both"/>
      </w:pPr>
      <w:bookmarkStart w:id="0" w:name="_GoBack"/>
      <w:bookmarkEnd w:id="0"/>
    </w:p>
    <w:sectPr w:rsidR="002F1E2C" w:rsidRPr="00F00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1F2752"/>
    <w:rsid w:val="002F1E2C"/>
    <w:rsid w:val="00394B06"/>
    <w:rsid w:val="00B87807"/>
    <w:rsid w:val="00BC74C2"/>
    <w:rsid w:val="00C56382"/>
    <w:rsid w:val="00F0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Камолов Сергей Сергеевич</cp:lastModifiedBy>
  <cp:revision>3</cp:revision>
  <dcterms:created xsi:type="dcterms:W3CDTF">2019-03-26T15:29:00Z</dcterms:created>
  <dcterms:modified xsi:type="dcterms:W3CDTF">2019-03-26T15:40:00Z</dcterms:modified>
</cp:coreProperties>
</file>