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D28" w:rsidRPr="005D4D28" w:rsidRDefault="005D4D28" w:rsidP="005D4D28">
      <w:pPr>
        <w:ind w:firstLine="567"/>
        <w:jc w:val="both"/>
        <w:rPr>
          <w:color w:val="000000"/>
          <w:sz w:val="28"/>
          <w:szCs w:val="28"/>
        </w:rPr>
      </w:pPr>
      <w:bookmarkStart w:id="0" w:name="_GoBack"/>
      <w:r w:rsidRPr="005D4D28">
        <w:rPr>
          <w:color w:val="000000"/>
          <w:sz w:val="28"/>
          <w:szCs w:val="28"/>
        </w:rPr>
        <w:t>12 апреля 2019 года состоялось заседание Контрольной комиссии Управления Федерального казначейства по Московской области</w:t>
      </w:r>
    </w:p>
    <w:p w:rsidR="005D4D28" w:rsidRPr="005D4D28" w:rsidRDefault="005D4D28" w:rsidP="005D4D28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5D4D28">
        <w:rPr>
          <w:color w:val="000000"/>
          <w:sz w:val="28"/>
          <w:szCs w:val="28"/>
        </w:rPr>
        <w:t>На заседании Контрольной комиссии были рассмотрены результаты проверок</w:t>
      </w:r>
      <w:r w:rsidR="0030371B">
        <w:rPr>
          <w:color w:val="000000"/>
          <w:sz w:val="28"/>
          <w:szCs w:val="28"/>
        </w:rPr>
        <w:t xml:space="preserve"> </w:t>
      </w:r>
      <w:r w:rsidRPr="005D4D28">
        <w:rPr>
          <w:color w:val="000000"/>
          <w:sz w:val="28"/>
          <w:szCs w:val="28"/>
        </w:rPr>
        <w:t>использования субсидии, предоставленной из федерального бюджета на финансовое обеспечение выполнения государственного задания на оказание государственных услуг (выполнение работ) и субсидии, предоставленной из федерального бюджета в соответствии с абзацем вторым пункта 1 статьи 78.1 Бюджетного кодекса Российской Федерации, проведенных в Ф</w:t>
      </w:r>
      <w:r w:rsidR="006C0D0C">
        <w:rPr>
          <w:color w:val="000000"/>
          <w:sz w:val="28"/>
          <w:szCs w:val="28"/>
        </w:rPr>
        <w:t>ГБНУ</w:t>
      </w:r>
      <w:r w:rsidRPr="005D4D28">
        <w:rPr>
          <w:color w:val="000000"/>
          <w:sz w:val="28"/>
          <w:szCs w:val="28"/>
        </w:rPr>
        <w:t xml:space="preserve"> «Федеральный исследовательский центр «Немчиновка», в Ф</w:t>
      </w:r>
      <w:r w:rsidR="006C0D0C">
        <w:rPr>
          <w:color w:val="000000"/>
          <w:sz w:val="28"/>
          <w:szCs w:val="28"/>
        </w:rPr>
        <w:t>ГБУК</w:t>
      </w:r>
      <w:r w:rsidRPr="005D4D28">
        <w:rPr>
          <w:color w:val="000000"/>
          <w:sz w:val="28"/>
          <w:szCs w:val="28"/>
        </w:rPr>
        <w:t xml:space="preserve"> Дом ученых в поселке </w:t>
      </w:r>
      <w:proofErr w:type="spellStart"/>
      <w:r w:rsidRPr="005D4D28">
        <w:rPr>
          <w:color w:val="000000"/>
          <w:sz w:val="28"/>
          <w:szCs w:val="28"/>
        </w:rPr>
        <w:t>Мозжинка</w:t>
      </w:r>
      <w:proofErr w:type="spellEnd"/>
      <w:r w:rsidRPr="005D4D28">
        <w:rPr>
          <w:color w:val="000000"/>
          <w:sz w:val="28"/>
          <w:szCs w:val="28"/>
        </w:rPr>
        <w:t xml:space="preserve"> Российской</w:t>
      </w:r>
      <w:proofErr w:type="gramEnd"/>
      <w:r w:rsidRPr="005D4D28">
        <w:rPr>
          <w:color w:val="000000"/>
          <w:sz w:val="28"/>
          <w:szCs w:val="28"/>
        </w:rPr>
        <w:t xml:space="preserve"> академии наук, в Ф</w:t>
      </w:r>
      <w:r w:rsidR="006C0D0C">
        <w:rPr>
          <w:color w:val="000000"/>
          <w:sz w:val="28"/>
          <w:szCs w:val="28"/>
        </w:rPr>
        <w:t>ГБНУ</w:t>
      </w:r>
      <w:r w:rsidRPr="005D4D28">
        <w:rPr>
          <w:color w:val="000000"/>
          <w:sz w:val="28"/>
          <w:szCs w:val="28"/>
        </w:rPr>
        <w:t xml:space="preserve"> «Всероссийский научно-исследовательский институт фитопатологии», в Ф</w:t>
      </w:r>
      <w:r w:rsidR="006C0D0C">
        <w:rPr>
          <w:color w:val="000000"/>
          <w:sz w:val="28"/>
          <w:szCs w:val="28"/>
        </w:rPr>
        <w:t>ГБУН</w:t>
      </w:r>
      <w:r w:rsidRPr="005D4D28">
        <w:rPr>
          <w:color w:val="000000"/>
          <w:sz w:val="28"/>
          <w:szCs w:val="28"/>
        </w:rPr>
        <w:t xml:space="preserve"> Центр информационных технологий в проектировании Российской академии наук, а также в Ф</w:t>
      </w:r>
      <w:r w:rsidR="006C0D0C">
        <w:rPr>
          <w:color w:val="000000"/>
          <w:sz w:val="28"/>
          <w:szCs w:val="28"/>
        </w:rPr>
        <w:t>ГБНУ</w:t>
      </w:r>
      <w:r w:rsidRPr="005D4D28">
        <w:rPr>
          <w:color w:val="000000"/>
          <w:sz w:val="28"/>
          <w:szCs w:val="28"/>
        </w:rPr>
        <w:t xml:space="preserve"> «Федеральный научный центр животноводства – ВИЖ имени академика Л.К. Эрнста». </w:t>
      </w:r>
    </w:p>
    <w:p w:rsidR="002F1E2C" w:rsidRPr="002F1E2C" w:rsidRDefault="005D4D28" w:rsidP="005D4D28">
      <w:pPr>
        <w:ind w:firstLine="567"/>
        <w:jc w:val="both"/>
        <w:rPr>
          <w:color w:val="000000"/>
          <w:sz w:val="28"/>
          <w:szCs w:val="28"/>
        </w:rPr>
      </w:pPr>
      <w:r w:rsidRPr="005D4D28">
        <w:rPr>
          <w:color w:val="000000"/>
          <w:sz w:val="28"/>
          <w:szCs w:val="28"/>
        </w:rPr>
        <w:t>По итогам заседания членами Контрольной комиссии выработаны предложения по реализации результатов контрольных мероприятий.</w:t>
      </w:r>
      <w:bookmarkEnd w:id="0"/>
    </w:p>
    <w:sectPr w:rsidR="002F1E2C" w:rsidRPr="002F1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1C8"/>
    <w:rsid w:val="000D61C8"/>
    <w:rsid w:val="002F1E2C"/>
    <w:rsid w:val="0030371B"/>
    <w:rsid w:val="00340764"/>
    <w:rsid w:val="00371518"/>
    <w:rsid w:val="00394B06"/>
    <w:rsid w:val="005D4D28"/>
    <w:rsid w:val="006C0D0C"/>
    <w:rsid w:val="00B87807"/>
    <w:rsid w:val="00BC74C2"/>
    <w:rsid w:val="00C5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1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1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Inf_LobanovaIM</dc:creator>
  <cp:lastModifiedBy>Кожурина Ирина Васильевна</cp:lastModifiedBy>
  <cp:revision>5</cp:revision>
  <dcterms:created xsi:type="dcterms:W3CDTF">2019-04-09T06:18:00Z</dcterms:created>
  <dcterms:modified xsi:type="dcterms:W3CDTF">2019-04-09T07:37:00Z</dcterms:modified>
</cp:coreProperties>
</file>